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Анкета, чтобы определить профиль обучения в 9-м классе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Инструкция: </w:t>
      </w:r>
      <w:r>
        <w:rPr>
          <w:rFonts w:hAnsi="Times New Roman" w:cs="Times New Roman"/>
          <w:color w:val="000000"/>
          <w:sz w:val="24"/>
          <w:szCs w:val="24"/>
        </w:rPr>
        <w:t>выберите из предложенных вариантов только один ответ, который больше всего вам подходит.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Из перечисленных уроков вам больше всего нравится: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Алгебра, геометрия, информатика, физика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Русский язык, литература, иностранный язык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Биология, химия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История, обществознание, география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Ваша сильная сторона в учебе: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Умею работать с абстрактным материалом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Умею выражать мысли в устной и письменной форме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Умею наблюдать и делать выводы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  Умею анализировать события и поведение людей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Если бы вы могли прямо сейчас оказаться студентом первого курса, то это был бы: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Технический вуз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Медицинский вуз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Гуманитарный вуз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Экономический вуз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Выберите наиболее привлекательный список профессий: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Физик, аналитик баз данных, программист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Учитель, журналист, психолог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Врач, зоолог, ветеринар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  Политолог, археолог, юрист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Вам легче всего даются предметы: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Физико-математического цикла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Гуманитарного цикла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Естественно-научного цикла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Общественные науки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Самое простое учебное задание для вас: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Упростить выражение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Вставить безударные гласные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Составить уравнение химической реакции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Объяснить значение исторического события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Вам бы хотелось, чтобы будущая работа была связана с: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Цифрами, вычислениями, расчетами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Речью, текстами, словами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Живыми существами, природой, естественными процессами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Общественными явлениями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Образованный человек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Хорошо знать математику и физику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Быть начитанным, хорошо уметь выражать свои мысли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Заботиться об экологической ситуации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Разбираться в общественных течениях, истории и политике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Самое интересное для вас на уроках: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Применять формулы, производить расчеты, приходить к решению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Рассуждать, говорить, высказывать мысли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Экспериментировать, пробовать что-то сделать на практике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  Анализировать явления и поступки людей и социальных групп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Если бы вам пришлось проводить часть урока для учеников начальной школы на дне самоуправления, вам бы понравилось: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Обучать решению какого-то типа задач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Разбирать литературное произведение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Проводить эксперимент или химический опыт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Организовать дискуссию о моральных нормах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11. Для поступления в вуз вашей мечты нужны высокие баллы по: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Математике, информатике, физике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Русскому языку, литературе, иностранному языку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Химии, биологии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Истории, обществознанию, географии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12. Интереснее всего вам было бы посетить лекцию на тему: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Что может разогнать частицы сильнее, чем коллайдер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Современная проза: герои, сюжеты, проблемы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Экологическая катастрофа в Австралии: что произошло и что делать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Современные войны и современное оружие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13. 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Выберите тему проекта, которая вам ближе всего: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Нестандартные задания по алгебре из иностранных учебников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Речевая характеристика женских и мужских персонажей в прозе XIX века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Суперспособности животных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Один день из жизни подростка XIX века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Ключ</w:t>
      </w:r>
      <w:r>
        <w:rPr>
          <w:rFonts w:hAnsi="Times New Roman" w:cs="Times New Roman"/>
          <w:color w:val="000000"/>
          <w:sz w:val="24"/>
          <w:szCs w:val="24"/>
        </w:rPr>
        <w:t>: подсчитайте количество ответов А, Б, В,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Преобладающий тип ответов говорит о предпочитаемом профиле обучения: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Больше ответов А </w:t>
      </w:r>
      <w:r>
        <w:rPr>
          <w:rFonts w:hAnsi="Times New Roman" w:cs="Times New Roman"/>
          <w:color w:val="000000"/>
          <w:sz w:val="24"/>
          <w:szCs w:val="24"/>
        </w:rPr>
        <w:t>– подходит технологический профиль. Второй по приоритету – социально-экономический профиль.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Больше ответов Б </w:t>
      </w:r>
      <w:r>
        <w:rPr>
          <w:rFonts w:hAnsi="Times New Roman" w:cs="Times New Roman"/>
          <w:color w:val="000000"/>
          <w:sz w:val="24"/>
          <w:szCs w:val="24"/>
        </w:rPr>
        <w:t>– подходит гуманитарный профиль.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Больше ответов В </w:t>
      </w:r>
      <w:r>
        <w:rPr>
          <w:rFonts w:hAnsi="Times New Roman" w:cs="Times New Roman"/>
          <w:color w:val="000000"/>
          <w:sz w:val="24"/>
          <w:szCs w:val="24"/>
        </w:rPr>
        <w:t>– подходит естественно-научный профиль.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Больше ответов Г </w:t>
      </w:r>
      <w:r>
        <w:rPr>
          <w:rFonts w:hAnsi="Times New Roman" w:cs="Times New Roman"/>
          <w:color w:val="000000"/>
          <w:sz w:val="24"/>
          <w:szCs w:val="24"/>
        </w:rPr>
        <w:t>– подходит социально-экономический профиль.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4497673785d42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