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8DA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</w:t>
      </w:r>
      <w:r w:rsidR="006B4CF9"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учреждение</w:t>
      </w:r>
      <w:r w:rsidR="006B4CF9" w:rsidRPr="006B4C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B4CF9" w:rsidRDefault="006B4CF9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средняя общеобразовательная школа поселка Калиново</w:t>
      </w:r>
    </w:p>
    <w:p w:rsidR="006B4CF9" w:rsidRPr="006B4CF9" w:rsidRDefault="006B4CF9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3"/>
        <w:gridCol w:w="1501"/>
        <w:gridCol w:w="3002"/>
      </w:tblGrid>
      <w:tr w:rsidR="007648DA" w:rsidRPr="006B4CF9" w:rsidTr="006B4CF9">
        <w:tc>
          <w:tcPr>
            <w:tcW w:w="45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7648DA" w:rsidRPr="006B4CF9" w:rsidTr="006B4CF9">
        <w:tc>
          <w:tcPr>
            <w:tcW w:w="45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СОШ п. Калиново</w:t>
            </w:r>
          </w:p>
        </w:tc>
      </w:tr>
      <w:tr w:rsidR="007648DA" w:rsidRPr="006B4CF9" w:rsidTr="006B4CF9">
        <w:tc>
          <w:tcPr>
            <w:tcW w:w="450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648DA" w:rsidRPr="006B4CF9" w:rsidRDefault="0031631B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СОШ п. Калиново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648DA" w:rsidRPr="006B4CF9" w:rsidRDefault="007648DA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648DA" w:rsidRPr="006B4CF9" w:rsidRDefault="006B4CF9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М.Л. Скороходов</w:t>
            </w:r>
          </w:p>
        </w:tc>
      </w:tr>
      <w:tr w:rsidR="007648DA" w:rsidRPr="006B4CF9" w:rsidTr="006B4CF9">
        <w:tc>
          <w:tcPr>
            <w:tcW w:w="45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24.03.2022 года</w:t>
            </w: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6B4CF9" w:rsidP="006B4C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24.03.2022 года</w:t>
            </w:r>
          </w:p>
        </w:tc>
      </w:tr>
    </w:tbl>
    <w:p w:rsidR="007648DA" w:rsidRPr="006B4CF9" w:rsidRDefault="007648DA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 о программе наставничества</w:t>
      </w: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648DA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</w:t>
      </w:r>
      <w:r w:rsid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СОШ п. Калиново</w:t>
      </w:r>
    </w:p>
    <w:p w:rsidR="006B4CF9" w:rsidRPr="006B4CF9" w:rsidRDefault="006B4CF9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 программе наставничества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Положение)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разработано с учетом требований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действующих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нормативных документов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определяет порядок организации наставничества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1.2. Настоящее Положение:</w:t>
      </w:r>
    </w:p>
    <w:p w:rsidR="007648DA" w:rsidRPr="006B4CF9" w:rsidRDefault="0031631B" w:rsidP="006B4CF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цель и задачи наставничества в соответствии с методологией (целевой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моделью) наставничества обучающихся (далее –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Целевая модель);</w:t>
      </w:r>
    </w:p>
    <w:p w:rsidR="007648DA" w:rsidRPr="006B4CF9" w:rsidRDefault="0031631B" w:rsidP="006B4CF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устанавливает порядок организации наставнической деятельности;</w:t>
      </w:r>
    </w:p>
    <w:p w:rsidR="007648DA" w:rsidRPr="006B4CF9" w:rsidRDefault="0031631B" w:rsidP="006B4CF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права и обязанности ее участников;</w:t>
      </w:r>
    </w:p>
    <w:p w:rsidR="007648DA" w:rsidRPr="006B4CF9" w:rsidRDefault="0031631B" w:rsidP="006B4CF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требования, предъявляемые к наставникам;</w:t>
      </w:r>
    </w:p>
    <w:p w:rsidR="007648DA" w:rsidRPr="006B4CF9" w:rsidRDefault="0031631B" w:rsidP="006B4CF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устанавливает способы мотивации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наставников и кураторов;</w:t>
      </w:r>
    </w:p>
    <w:p w:rsidR="007648DA" w:rsidRPr="006B4CF9" w:rsidRDefault="0031631B" w:rsidP="006B4CF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Участниками программы наставничества в образовательной организации являются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48DA" w:rsidRPr="006B4CF9" w:rsidRDefault="0031631B" w:rsidP="006B4CF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наставник –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</w:t>
      </w:r>
      <w:proofErr w:type="gram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самосовершенствования</w:t>
      </w:r>
      <w:proofErr w:type="gram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аставляемого;</w:t>
      </w:r>
    </w:p>
    <w:p w:rsidR="007648DA" w:rsidRPr="006B4CF9" w:rsidRDefault="0031631B" w:rsidP="006B4CF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наставляемый (лицо, в отношении которого осуществляется наставничество) –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овый опыт и развивает новые навыки и компетенции;</w:t>
      </w:r>
    </w:p>
    <w:p w:rsidR="007648DA" w:rsidRPr="006B4CF9" w:rsidRDefault="0031631B" w:rsidP="006B4CF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руководитель МБОУ </w:t>
      </w:r>
      <w:r w:rsidR="006B4CF9"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648DA" w:rsidRPr="006B4CF9" w:rsidRDefault="0031631B" w:rsidP="006B4CF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куратор наставнической деятельности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программы;</w:t>
      </w:r>
    </w:p>
    <w:p w:rsidR="007648DA" w:rsidRPr="006B4CF9" w:rsidRDefault="0031631B" w:rsidP="006B4CF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родители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законные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представители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8DA" w:rsidRPr="006B4CF9" w:rsidRDefault="0031631B" w:rsidP="006B4CF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выпускники МБОУ </w:t>
      </w:r>
      <w:r w:rsidR="006B4CF9"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648DA" w:rsidRPr="006B4CF9" w:rsidRDefault="0031631B" w:rsidP="006B4CF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участники бизнес-сообщества, в том числе –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работодатели, представители образовательных организаций,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представители региональной власти и органов местного самоуправления и другие суб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ъекты и организации, которые заинтересованы в реализации программ наставничества.</w:t>
      </w:r>
    </w:p>
    <w:p w:rsidR="0031631B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Цель и задачи наставничества,</w:t>
      </w: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программы наставничества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Целью наставничества является максимально полное раскрытие потенциала личности наставляе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ческим работникам (далее — педагоги)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улучшение показателей в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образовательной, социокультурной, спортивной и других сферах деятельности;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личностного, тв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наставляемых эффективным формам и методам индивидуального развития и работы в коллективе;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ускорение процесса профессионального становления и развития педагогов, развитие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сокращение периода профессиональной и социальной адаптации педагогов при приеме на работу, закрепление педа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гогических кадров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создание благоприятных условий для их профессионального и должностного развития;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условий для эффективного обмена личностным, жизненным и профессиональным опытом для каждого субъекта образовательной и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профессиональной деятельности, участвующего в наставнической деятельности;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ношения к индивидуальному развитию;</w:t>
      </w:r>
    </w:p>
    <w:p w:rsidR="007648DA" w:rsidRPr="006B4CF9" w:rsidRDefault="0031631B" w:rsidP="006B4CF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открытого и эффективного сообщества вокруг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котором выстроены доверительные и партнерские отношения между его участниками.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Планируемые результаты реализации программы наставни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чества:</w:t>
      </w:r>
    </w:p>
    <w:p w:rsidR="007648DA" w:rsidRPr="006B4CF9" w:rsidRDefault="0031631B" w:rsidP="006B4CF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успешная адаптация, активная социализация обучающегося в новом учебном коллективе;</w:t>
      </w:r>
    </w:p>
    <w:p w:rsidR="007648DA" w:rsidRPr="006B4CF9" w:rsidRDefault="0031631B" w:rsidP="006B4CF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ности, стажировках;</w:t>
      </w:r>
    </w:p>
    <w:p w:rsidR="007648DA" w:rsidRPr="006B4CF9" w:rsidRDefault="0031631B" w:rsidP="006B4CF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развитие гибких навыков,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основы успешной самостоятельной деятельности;</w:t>
      </w:r>
    </w:p>
    <w:p w:rsidR="007648DA" w:rsidRPr="006B4CF9" w:rsidRDefault="0031631B" w:rsidP="006B4CF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наставляемого;</w:t>
      </w:r>
    </w:p>
    <w:p w:rsidR="007648DA" w:rsidRPr="006B4CF9" w:rsidRDefault="0031631B" w:rsidP="006B4CF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:rsidR="007648DA" w:rsidRPr="006B4CF9" w:rsidRDefault="0031631B" w:rsidP="006B4CF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п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родуктивной среды в педагогическом коллективе на основе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31631B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Порядок организации наставнической деятельности 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Наставничес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кая деятельность осуществляется на основании настоящего Положения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Программы наставничества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Ответственность за организацию и результаты наставнической деятельности несут руководитель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куратор наставн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ической деятельности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наставники </w:t>
      </w:r>
      <w:proofErr w:type="gram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</w:t>
      </w:r>
      <w:proofErr w:type="gram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возложенных на них обязанностей по осуществлению наставничества в школе.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и/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профессиональных компетенций.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:rsidR="007648DA" w:rsidRPr="006B4CF9" w:rsidRDefault="0031631B" w:rsidP="006B4CF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обучающиеся в возрасте от 10 лет, изъявившие желание в назначении наставника;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648DA" w:rsidRPr="006B4CF9" w:rsidRDefault="0031631B" w:rsidP="006B4CF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педагогические работники, вновь принятые на работу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648DA" w:rsidRPr="006B4CF9" w:rsidRDefault="0031631B" w:rsidP="006B4CF9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3.4. Наставниками могут быть:</w:t>
      </w:r>
    </w:p>
    <w:p w:rsidR="007648DA" w:rsidRPr="006B4CF9" w:rsidRDefault="0031631B" w:rsidP="006B4CF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учащиеся;</w:t>
      </w:r>
    </w:p>
    <w:p w:rsidR="007648DA" w:rsidRPr="006B4CF9" w:rsidRDefault="0031631B" w:rsidP="006B4CF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выпускники;</w:t>
      </w:r>
    </w:p>
    <w:p w:rsidR="007648DA" w:rsidRPr="006B4CF9" w:rsidRDefault="0031631B" w:rsidP="006B4CF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обучающихся;</w:t>
      </w:r>
    </w:p>
    <w:p w:rsidR="007648DA" w:rsidRPr="006B4CF9" w:rsidRDefault="0031631B" w:rsidP="006B4CF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 и иные должностные лица образовательной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7648DA" w:rsidRPr="006B4CF9" w:rsidRDefault="0031631B" w:rsidP="006B4CF9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отбора/выдвижения наставник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и куратора представлены в Приложении 1.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 на основании заявления (Приложение 2).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Наставник одновременно может осуществлять мероприятия наставнической деятельности в отношении не более двух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3.7. Длительность и сроки наставничества устанавливаются индивидуально для каждой наставнической пары (но не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более одного календарного года) в зависимости от планируемых результатов, сформулированных в индивидуальном плане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уважительным причинам наставника или лица, в отношении которого осуществляется наставничество.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3.8. Замена наставника производится приказом руководителя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основанием могут выступать следующие обстоятельства:</w:t>
      </w:r>
    </w:p>
    <w:p w:rsidR="007648DA" w:rsidRPr="006B4CF9" w:rsidRDefault="0031631B" w:rsidP="006B4CF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прекращение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трудовых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ношений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8DA" w:rsidRPr="006B4CF9" w:rsidRDefault="0031631B" w:rsidP="006B4CF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:rsidR="007648DA" w:rsidRPr="006B4CF9" w:rsidRDefault="0031631B" w:rsidP="006B4CF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:rsidR="007648DA" w:rsidRPr="006B4CF9" w:rsidRDefault="0031631B" w:rsidP="006B4CF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привлечение наставника к дисциплинарной ответственности;</w:t>
      </w:r>
    </w:p>
    <w:p w:rsidR="007648DA" w:rsidRPr="006B4CF9" w:rsidRDefault="0031631B" w:rsidP="006B4CF9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обоснованная просьба наставника или лица, в отношении которого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наставничество.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3.9. Этапы наставнической деятельности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осуществляются в соответствии с Дорожной картой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и включают в себя с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емь этапов:</w:t>
      </w:r>
    </w:p>
    <w:p w:rsidR="007648DA" w:rsidRPr="006B4CF9" w:rsidRDefault="0031631B" w:rsidP="006B4CF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 1. Подготовка условий для запуска программы наставничества;</w:t>
      </w:r>
    </w:p>
    <w:p w:rsidR="007648DA" w:rsidRPr="006B4CF9" w:rsidRDefault="0031631B" w:rsidP="006B4CF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этап</w:t>
      </w:r>
      <w:proofErr w:type="spellEnd"/>
      <w:proofErr w:type="gram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2. Формирование базы наставляемых;</w:t>
      </w:r>
    </w:p>
    <w:p w:rsidR="007648DA" w:rsidRPr="006B4CF9" w:rsidRDefault="0031631B" w:rsidP="006B4CF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этап</w:t>
      </w:r>
      <w:proofErr w:type="gram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3. Формирование базы наставников;</w:t>
      </w:r>
    </w:p>
    <w:p w:rsidR="007648DA" w:rsidRPr="006B4CF9" w:rsidRDefault="0031631B" w:rsidP="006B4CF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этап</w:t>
      </w:r>
      <w:proofErr w:type="gram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4. Отбор/выдвижение наставников;</w:t>
      </w:r>
    </w:p>
    <w:p w:rsidR="007648DA" w:rsidRPr="006B4CF9" w:rsidRDefault="0031631B" w:rsidP="006B4CF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 5. Формирование наставнических пар/групп;</w:t>
      </w:r>
    </w:p>
    <w:p w:rsidR="007648DA" w:rsidRPr="006B4CF9" w:rsidRDefault="0031631B" w:rsidP="006B4CF9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этап 6.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осуществление работы наставнических пар/групп;</w:t>
      </w:r>
    </w:p>
    <w:p w:rsidR="007648DA" w:rsidRPr="006B4CF9" w:rsidRDefault="0031631B" w:rsidP="006B4CF9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 7. Завершение внедрения программы наставничества.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3.9.2. На втором этапе составляется перечень лиц, желающих иметь наставников, и формируется база данных наставляем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ых.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данном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этапе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собираются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648DA" w:rsidRPr="006B4CF9" w:rsidRDefault="0031631B" w:rsidP="006B4CF9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7648DA" w:rsidRPr="006B4CF9" w:rsidRDefault="0031631B" w:rsidP="006B4CF9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согласия на участие в программе наставничества от будущих участников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наставнической деятельности и их родителей (законных представителей), если участники –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несовершеннолетние.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3.9.3. На третьем этапе проводится организационная работа по формированию базы данных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наставников с ориентацией на критерии отбора/выдвижения наставн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иков (Приложение 1).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осуществляться как администрацией, так и коллективом сотрудников. Предва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рительный отбор наставников осуществляется на основе их заявлений (формат заявления представлен в Приложении 2).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3.9.5. В рамках пятого этапа происходит прикрепление наставников к наставляемым посредством специальной формы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3), формирование наст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авнических пар (групп) и разработка индивидуальных планов развития.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3.9.7. Седьмой этап включает в себя подведение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итогов, проведение итоговых мероприятий, награждение эффективных участников наставнической деятельности.</w:t>
      </w:r>
    </w:p>
    <w:p w:rsidR="007648DA" w:rsidRPr="006B4CF9" w:rsidRDefault="0031631B" w:rsidP="006B4CF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3.10.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обеспечения открытости реализации программы наставничества на сайте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1631B">
        <w:rPr>
          <w:rFonts w:ascii="Times New Roman" w:hAnsi="Times New Roman" w:cs="Times New Roman"/>
          <w:color w:val="000000"/>
          <w:sz w:val="24"/>
          <w:szCs w:val="24"/>
          <w:lang w:val="ru-RU"/>
        </w:rPr>
        <w:t>https://kalinovo.uralschool.ru/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подразделе «Наставничество в образовательной организации»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размещается и своевременно обновляется следующая информация:</w:t>
      </w:r>
    </w:p>
    <w:p w:rsidR="007648DA" w:rsidRPr="006B4CF9" w:rsidRDefault="0031631B" w:rsidP="006B4CF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нормативные правовые документы и локальные акты, регулирующие реализацию программы наставничества;</w:t>
      </w:r>
    </w:p>
    <w:p w:rsidR="007648DA" w:rsidRPr="006B4CF9" w:rsidRDefault="0031631B" w:rsidP="006B4CF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реестр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наставников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648DA" w:rsidRPr="006B4CF9" w:rsidRDefault="0031631B" w:rsidP="006B4CF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социальных партнеров, участвующих в реализации программы наст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авничества образовательной организации; </w:t>
      </w:r>
    </w:p>
    <w:p w:rsidR="007648DA" w:rsidRPr="006B4CF9" w:rsidRDefault="0031631B" w:rsidP="006B4CF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анонсы мероприятий, проводимых в рамках внедрения программы наставничества;</w:t>
      </w:r>
    </w:p>
    <w:p w:rsidR="007648DA" w:rsidRPr="006B4CF9" w:rsidRDefault="0031631B" w:rsidP="006B4CF9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лучшие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наставнические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практики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8DA" w:rsidRPr="006B4CF9" w:rsidRDefault="0031631B" w:rsidP="006B4CF9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шаблоны</w:t>
      </w:r>
      <w:proofErr w:type="gram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и формы документов.</w:t>
      </w:r>
    </w:p>
    <w:p w:rsidR="0031631B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4. </w:t>
      </w:r>
      <w:proofErr w:type="spellStart"/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</w:t>
      </w:r>
      <w:proofErr w:type="spellEnd"/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обязанности куратора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На куратора возлагаются следующие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обязанности:</w:t>
      </w:r>
    </w:p>
    <w:p w:rsidR="007648DA" w:rsidRPr="006B4CF9" w:rsidRDefault="0031631B" w:rsidP="0031631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:rsidR="007648DA" w:rsidRPr="006B4CF9" w:rsidRDefault="0031631B" w:rsidP="0031631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разработка проекта ежегодной программы наставничества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648DA" w:rsidRPr="006B4CF9" w:rsidRDefault="0031631B" w:rsidP="0031631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контроль мероприятий в рамках утвержденной программы наставничества;</w:t>
      </w:r>
    </w:p>
    <w:p w:rsidR="007648DA" w:rsidRPr="006B4CF9" w:rsidRDefault="0031631B" w:rsidP="0031631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проектов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документов, сопровождающих наставническую деятельность, и представление их на утверждение руководителю 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6B4CF9">
        <w:rPr>
          <w:rFonts w:ascii="Times New Roman" w:hAnsi="Times New Roman" w:cs="Times New Roman"/>
          <w:color w:val="000000"/>
          <w:sz w:val="24"/>
          <w:szCs w:val="24"/>
        </w:rPr>
        <w:t xml:space="preserve">СОШ п. </w:t>
      </w:r>
      <w:proofErr w:type="spellStart"/>
      <w:r w:rsidR="006B4CF9">
        <w:rPr>
          <w:rFonts w:ascii="Times New Roman" w:hAnsi="Times New Roman" w:cs="Times New Roman"/>
          <w:color w:val="000000"/>
          <w:sz w:val="24"/>
          <w:szCs w:val="24"/>
        </w:rPr>
        <w:t>Калиново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8DA" w:rsidRPr="006B4CF9" w:rsidRDefault="0031631B" w:rsidP="0031631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7648DA" w:rsidRPr="006B4CF9" w:rsidRDefault="0031631B" w:rsidP="0031631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оринг и оценка качества программы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:rsidR="007648DA" w:rsidRPr="006B4CF9" w:rsidRDefault="0031631B" w:rsidP="0031631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7648DA" w:rsidRPr="006B4CF9" w:rsidRDefault="0031631B" w:rsidP="0031631B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анализ, обобщение положительного опыта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осуществления наставнической деятельности в школе и участие в его распространении.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4.2. Куратор имеет право:</w:t>
      </w:r>
    </w:p>
    <w:p w:rsidR="007648DA" w:rsidRPr="006B4CF9" w:rsidRDefault="0031631B" w:rsidP="0031631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запрашивать документы (индивидуальные планы развития, заявления, представления, анкеты) и информацию 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осуществления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мониторинга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оценки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астников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наставнической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8DA" w:rsidRPr="006B4CF9" w:rsidRDefault="0031631B" w:rsidP="0031631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тесты и др.);</w:t>
      </w:r>
    </w:p>
    <w:p w:rsidR="007648DA" w:rsidRPr="006B4CF9" w:rsidRDefault="0031631B" w:rsidP="0031631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предложения по изменениям и дополнениям в документы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сопровождающие наставническую деятельность;</w:t>
      </w:r>
    </w:p>
    <w:p w:rsidR="007648DA" w:rsidRPr="006B4CF9" w:rsidRDefault="0031631B" w:rsidP="0031631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инициировать мероприятия в рамках организации наставнической деятельности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648DA" w:rsidRPr="006B4CF9" w:rsidRDefault="0031631B" w:rsidP="0031631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во встречах наставников с наставляемыми;</w:t>
      </w:r>
    </w:p>
    <w:p w:rsidR="007648DA" w:rsidRPr="006B4CF9" w:rsidRDefault="0031631B" w:rsidP="0031631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на рассмотрение руководству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о поощрении участников наставнической деятельности; организации взаимодействия наставнических пар;</w:t>
      </w:r>
    </w:p>
    <w:p w:rsidR="007648DA" w:rsidRPr="006B4CF9" w:rsidRDefault="0031631B" w:rsidP="0031631B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поощрение при выполнении показателей эффективности наставничества.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Контроль за деятельностью куратора возлагается на заместителя директора по учебно-воспитательной работе.</w:t>
      </w:r>
    </w:p>
    <w:p w:rsidR="0031631B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Права и обязанности наставника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Наставник обязан:</w:t>
      </w:r>
    </w:p>
    <w:p w:rsidR="007648DA" w:rsidRPr="006B4CF9" w:rsidRDefault="0031631B" w:rsidP="0031631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7648DA" w:rsidRPr="006B4CF9" w:rsidRDefault="0031631B" w:rsidP="0031631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программой наставничества лично встречаться с наставляемым для осуществления мероприятий, контроля сте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 их выполнения, обсуждения и (при необходимости)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:rsidR="007648DA" w:rsidRPr="006B4CF9" w:rsidRDefault="0031631B" w:rsidP="0031631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 развития;</w:t>
      </w:r>
    </w:p>
    <w:p w:rsidR="007648DA" w:rsidRPr="006B4CF9" w:rsidRDefault="0031631B" w:rsidP="0031631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7648DA" w:rsidRPr="006B4CF9" w:rsidRDefault="0031631B" w:rsidP="0031631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 реа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гировать на проявления недисциплинированности наставляемого;</w:t>
      </w:r>
    </w:p>
    <w:p w:rsidR="007648DA" w:rsidRPr="006B4CF9" w:rsidRDefault="0031631B" w:rsidP="0031631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личным примером развивать положительные качества наставляемого, при необходимости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его поведение;</w:t>
      </w:r>
    </w:p>
    <w:p w:rsidR="007648DA" w:rsidRPr="006B4CF9" w:rsidRDefault="0031631B" w:rsidP="0031631B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организуемых для наставников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«Школы наставников»;</w:t>
      </w:r>
    </w:p>
    <w:p w:rsidR="007648DA" w:rsidRPr="006B4CF9" w:rsidRDefault="0031631B" w:rsidP="0031631B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ающихся.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5.2. Наставник имеет право:</w:t>
      </w:r>
    </w:p>
    <w:p w:rsidR="007648DA" w:rsidRPr="006B4CF9" w:rsidRDefault="0031631B" w:rsidP="0031631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7648DA" w:rsidRPr="006B4CF9" w:rsidRDefault="0031631B" w:rsidP="0031631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обсуждении вопросов, связанных с наставничеством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деятельностью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наставляемого;</w:t>
      </w:r>
    </w:p>
    <w:p w:rsidR="007648DA" w:rsidRPr="006B4CF9" w:rsidRDefault="0031631B" w:rsidP="0031631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7648DA" w:rsidRPr="006B4CF9" w:rsidRDefault="0031631B" w:rsidP="0031631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требовать выполнения наставляемым индивидуального плана развития;</w:t>
      </w:r>
    </w:p>
    <w:p w:rsidR="007648DA" w:rsidRPr="006B4CF9" w:rsidRDefault="0031631B" w:rsidP="0031631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составе комиссий пр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7648DA" w:rsidRPr="006B4CF9" w:rsidRDefault="0031631B" w:rsidP="0031631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7648DA" w:rsidRPr="006B4CF9" w:rsidRDefault="0031631B" w:rsidP="0031631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обращаться к куратору с предложениями по внесению изменени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7648DA" w:rsidRPr="006B4CF9" w:rsidRDefault="0031631B" w:rsidP="0031631B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обращаться к руководителю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мотивированным заявлением о сложении обязанностей наставника по причинам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31631B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Права и обязанности наставляемого</w:t>
      </w:r>
    </w:p>
    <w:p w:rsidR="007648DA" w:rsidRPr="006B4CF9" w:rsidRDefault="0031631B" w:rsidP="006B4CF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:rsidR="007648DA" w:rsidRPr="006B4CF9" w:rsidRDefault="0031631B" w:rsidP="0031631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задания, определенные в индивидуально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7648DA" w:rsidRPr="006B4CF9" w:rsidRDefault="0031631B" w:rsidP="0031631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:rsidR="007648DA" w:rsidRPr="006B4CF9" w:rsidRDefault="0031631B" w:rsidP="0031631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указ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7648DA" w:rsidRPr="006B4CF9" w:rsidRDefault="0031631B" w:rsidP="0031631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отчитываться перед наставником в части выполнения касающихся его мероприятий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плана развития;</w:t>
      </w:r>
    </w:p>
    <w:p w:rsidR="007648DA" w:rsidRPr="006B4CF9" w:rsidRDefault="0031631B" w:rsidP="0031631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7648DA" w:rsidRPr="006B4CF9" w:rsidRDefault="0031631B" w:rsidP="0031631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 в рамках наставничества;</w:t>
      </w:r>
    </w:p>
    <w:p w:rsidR="007648DA" w:rsidRPr="006B4CF9" w:rsidRDefault="0031631B" w:rsidP="0031631B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6.2. Наставляемый имеет право:</w:t>
      </w:r>
    </w:p>
    <w:p w:rsidR="007648DA" w:rsidRPr="006B4CF9" w:rsidRDefault="0031631B" w:rsidP="0031631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имеющ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ейся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7648DA" w:rsidRPr="006B4CF9" w:rsidRDefault="0031631B" w:rsidP="0031631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индивидуальном порядке обращаться к наставнику за сове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 помощью по вопросам, связанным с наставничеством; запрашивать интересующую информацию;</w:t>
      </w:r>
    </w:p>
    <w:p w:rsidR="007648DA" w:rsidRPr="006B4CF9" w:rsidRDefault="0031631B" w:rsidP="0031631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7648DA" w:rsidRPr="006B4CF9" w:rsidRDefault="0031631B" w:rsidP="0031631B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невозможности установления личного контакта с наставником выходить с соответствующим ходатайством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его замене к куратору наставнической деятельности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1631B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Мониторинг и оценка результатов реализации программ</w:t>
      </w: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Мониторинг процесса реализации программ наставничества включает сбор, обработку, хранение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использо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вание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Мониторинг программы наставничества состоит из двух основных этапов: </w:t>
      </w:r>
    </w:p>
    <w:p w:rsidR="007648DA" w:rsidRPr="006B4CF9" w:rsidRDefault="0031631B" w:rsidP="0031631B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процесса реализации программы наставничества;</w:t>
      </w:r>
    </w:p>
    <w:p w:rsidR="007648DA" w:rsidRPr="006B4CF9" w:rsidRDefault="0031631B" w:rsidP="0031631B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Результатом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наставничества.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7.4. На втором этапе мониторинга оцениваются:</w:t>
      </w:r>
    </w:p>
    <w:p w:rsidR="007648DA" w:rsidRPr="006B4CF9" w:rsidRDefault="0031631B" w:rsidP="0031631B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мотивационно-личностный и профессиональный рост участников программы наставничества;</w:t>
      </w:r>
    </w:p>
    <w:p w:rsidR="007648DA" w:rsidRPr="006B4CF9" w:rsidRDefault="0031631B" w:rsidP="0031631B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навыков и уровня вовлеченности обучающихся в образовательную деятельность; качество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изменений в освоении обучающимися образовательных программ;</w:t>
      </w:r>
    </w:p>
    <w:p w:rsidR="007648DA" w:rsidRPr="006B4CF9" w:rsidRDefault="0031631B" w:rsidP="0031631B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динамика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Этап включает два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первый из которых осуществляется до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входа в программу наставничества, а второй – по итогам прохождения программы.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Результатом данного этапа мониторинга являются оценка и динамика:</w:t>
      </w:r>
    </w:p>
    <w:p w:rsidR="007648DA" w:rsidRPr="006B4CF9" w:rsidRDefault="0031631B" w:rsidP="0031631B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гибких навыков участников программы;</w:t>
      </w:r>
    </w:p>
    <w:p w:rsidR="007648DA" w:rsidRPr="006B4CF9" w:rsidRDefault="0031631B" w:rsidP="0031631B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мотивированности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осознанности участников в вопросах само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 профессионального образования;</w:t>
      </w:r>
    </w:p>
    <w:p w:rsidR="007648DA" w:rsidRPr="006B4CF9" w:rsidRDefault="0031631B" w:rsidP="0031631B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 изменений в освоении обучающимися образовательных программ;</w:t>
      </w:r>
    </w:p>
    <w:p w:rsidR="007648DA" w:rsidRPr="006B4CF9" w:rsidRDefault="0031631B" w:rsidP="0031631B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включенности обучающихся в образовательные процессы организации;</w:t>
      </w:r>
    </w:p>
    <w:p w:rsidR="007648DA" w:rsidRPr="006B4CF9" w:rsidRDefault="0031631B" w:rsidP="0031631B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качества адаптации молодого специалиста на потенциальном месте работы, у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:rsidR="0031631B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8. Мотивация участников наставническ</w:t>
      </w: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ой деятельности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8.1. Участники системы наставничества в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показавшие высокие результаты, могут быть представлены решением руководителя школы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:rsidR="007648DA" w:rsidRPr="006B4CF9" w:rsidRDefault="0031631B" w:rsidP="0031631B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публичное признание значимости их работы –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объявление благодар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ности, награждение почетной грамотой и др.; </w:t>
      </w:r>
    </w:p>
    <w:p w:rsidR="007648DA" w:rsidRPr="006B4CF9" w:rsidRDefault="0031631B" w:rsidP="0031631B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</w:t>
      </w:r>
      <w:proofErr w:type="gram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достижениях</w:t>
      </w:r>
      <w:proofErr w:type="gramEnd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наставляемых и др.) на сайте и страницах школы в социальных сетях; </w:t>
      </w:r>
    </w:p>
    <w:p w:rsidR="007648DA" w:rsidRPr="006B4CF9" w:rsidRDefault="0031631B" w:rsidP="0031631B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благодарственные письма родителям наставников из числа обучающихся; </w:t>
      </w:r>
    </w:p>
    <w:p w:rsidR="007648DA" w:rsidRPr="006B4CF9" w:rsidRDefault="0031631B" w:rsidP="0031631B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 рамках образовательных программ, выбранных участниками, показавшими высокие результаты.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8.2.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наставнической деятельности могут учитываться при проведении аттестации 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педагогов-наставников, а также при определении стимулирующих выплат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8.3. Руководство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вправе применять иные методы нематериальной и материальной мотивации с целью развития и пропаганды института наставничес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тва и повышения его эффективности.</w:t>
      </w:r>
    </w:p>
    <w:p w:rsidR="0031631B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31631B" w:rsidRDefault="0031631B" w:rsidP="0031631B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6B4C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</w:t>
      </w:r>
    </w:p>
    <w:p w:rsidR="007648DA" w:rsidRPr="006B4CF9" w:rsidRDefault="0031631B" w:rsidP="0031631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:rsidR="007648DA" w:rsidRPr="006B4CF9" w:rsidRDefault="0031631B" w:rsidP="0031631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личного желания стать наставником;</w:t>
      </w:r>
    </w:p>
    <w:p w:rsidR="007648DA" w:rsidRPr="006B4CF9" w:rsidRDefault="0031631B" w:rsidP="0031631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:rsidR="007648DA" w:rsidRPr="006B4CF9" w:rsidRDefault="0031631B" w:rsidP="0031631B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мотивировать и вдохновлять других, способность к собственному профессиональному и личностному развитию.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 наставничества приведены в таблице ниже: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0"/>
        <w:gridCol w:w="7147"/>
      </w:tblGrid>
      <w:tr w:rsidR="007648DA" w:rsidRPr="006B4C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8DA" w:rsidRPr="006B4CF9" w:rsidRDefault="0031631B" w:rsidP="003163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B4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6B4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48DA" w:rsidRPr="006B4CF9" w:rsidRDefault="0031631B" w:rsidP="003163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C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7648DA" w:rsidRPr="006B4C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316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«Ученик 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31631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активный обучающийся</w:t>
            </w: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7648DA" w:rsidRPr="006B4CF9" w:rsidRDefault="0031631B" w:rsidP="0031631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победитель школьных и региональных олимпиад и соревнований;</w:t>
            </w:r>
          </w:p>
          <w:p w:rsidR="007648DA" w:rsidRPr="006B4CF9" w:rsidRDefault="0031631B" w:rsidP="0031631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класса (группы) или п</w:t>
            </w: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7648DA" w:rsidRPr="006B4CF9" w:rsidRDefault="0031631B" w:rsidP="0031631B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7648DA" w:rsidRPr="006B4C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316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31631B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семинаров);</w:t>
            </w:r>
          </w:p>
          <w:p w:rsidR="007648DA" w:rsidRPr="006B4CF9" w:rsidRDefault="0031631B" w:rsidP="0031631B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</w:t>
            </w: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и/или школьного сообщества образовательной организации;</w:t>
            </w:r>
          </w:p>
          <w:p w:rsidR="007648DA" w:rsidRPr="006B4CF9" w:rsidRDefault="0031631B" w:rsidP="0031631B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  <w:tr w:rsidR="007648DA" w:rsidRPr="006B4C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316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48DA" w:rsidRPr="006B4CF9" w:rsidRDefault="0031631B" w:rsidP="0031631B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ответственный, социально активный студент с выраженной гражданской и </w:t>
            </w: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ценностной позицией, мотивированный к самосовершенствованию и преобразованию окружающей среды;</w:t>
            </w:r>
          </w:p>
          <w:p w:rsidR="007648DA" w:rsidRPr="006B4CF9" w:rsidRDefault="0031631B" w:rsidP="0031631B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 образовательных, спортивных, творческих проектов;</w:t>
            </w:r>
          </w:p>
          <w:p w:rsidR="007648DA" w:rsidRPr="006B4CF9" w:rsidRDefault="0031631B" w:rsidP="0031631B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увлекающийся и способный передать свою «творческую энергию» и интересы другим;</w:t>
            </w:r>
          </w:p>
          <w:p w:rsidR="007648DA" w:rsidRPr="006B4CF9" w:rsidRDefault="0031631B" w:rsidP="0031631B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образец для подражания </w:t>
            </w:r>
            <w:r w:rsidRPr="006B4C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плане межличностных отношений, личной самоорганизации и профессиональной компетентности</w:t>
            </w:r>
          </w:p>
        </w:tc>
      </w:tr>
    </w:tbl>
    <w:p w:rsidR="0031631B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31631B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6B4C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ению о программе наставничества</w:t>
      </w: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Форма заявления кандидата в наставники</w:t>
      </w:r>
    </w:p>
    <w:p w:rsidR="007648DA" w:rsidRPr="006B4CF9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Директору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648DA" w:rsidRPr="006B4CF9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Скороходову М.Л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48DA" w:rsidRPr="006B4CF9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7648DA" w:rsidRPr="006B4CF9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proofErr w:type="gramStart"/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6B4C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B4CF9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ru-RU"/>
        </w:rPr>
        <w:t>(</w:t>
      </w:r>
      <w:proofErr w:type="gramEnd"/>
      <w:r w:rsidRPr="006B4CF9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ru-RU"/>
        </w:rPr>
        <w:t>полные Ф. И. О. и должность кандидата в наставники)</w:t>
      </w:r>
    </w:p>
    <w:p w:rsidR="007648DA" w:rsidRPr="006B4CF9" w:rsidRDefault="007648DA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648DA" w:rsidRPr="006B4CF9" w:rsidRDefault="007648DA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Прошу считать меня участвующим(ей) в отборе наставников в Программу наставничества 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а 2022/23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Контакты кандидата: тел. __________________ 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mail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заявлению прилагаю: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Согласие родителей (законных представителей) (для наставников из числа обучающихся).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Положением о программе наставничества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п. Калиново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ознакомлен(а).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написания заявления «____» _____________ 20__ г.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______________________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Расшифровка подписи ________________________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Подтверждаю свое согласие на обработку своих персональных данных в порядке, установленном закон</w:t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одательством РФ, «____» _____________ 20__ г.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 ______________________ Расшифровка подписи ________________________</w:t>
      </w:r>
    </w:p>
    <w:p w:rsidR="0031631B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31631B">
          <w:pgSz w:w="11907" w:h="16839"/>
          <w:pgMar w:top="1440" w:right="1440" w:bottom="1440" w:left="1440" w:header="720" w:footer="720" w:gutter="0"/>
          <w:cols w:space="720"/>
        </w:sectPr>
      </w:pPr>
    </w:p>
    <w:p w:rsidR="007648DA" w:rsidRDefault="0031631B" w:rsidP="006B4CF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6B4C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</w:t>
      </w:r>
    </w:p>
    <w:p w:rsidR="007648DA" w:rsidRPr="006B4CF9" w:rsidRDefault="0031631B" w:rsidP="006B4C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Примерная форма прикрепления наставника к наставляемому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Потенциальные участники программы: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Наставник: _______________________________________________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Наставляемый: ____________________________________________</w:t>
      </w:r>
    </w:p>
    <w:p w:rsidR="0031631B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Родитель/законный представитель: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подбора: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Предпочтения наставника, наставляемого и/или родителя/законного представителя:</w:t>
      </w:r>
    </w:p>
    <w:p w:rsidR="007648DA" w:rsidRPr="006B4CF9" w:rsidRDefault="0031631B" w:rsidP="0031631B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одинаковый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пол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8DA" w:rsidRPr="006B4CF9" w:rsidRDefault="0031631B" w:rsidP="0031631B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общие интересы; </w:t>
      </w:r>
    </w:p>
    <w:p w:rsidR="007648DA" w:rsidRPr="006B4CF9" w:rsidRDefault="0031631B" w:rsidP="0031631B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совместимость графиков; </w:t>
      </w:r>
    </w:p>
    <w:p w:rsidR="007648DA" w:rsidRPr="006B4CF9" w:rsidRDefault="0031631B" w:rsidP="0031631B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близость мест проживания; </w:t>
      </w:r>
    </w:p>
    <w:p w:rsidR="007648DA" w:rsidRPr="006B4CF9" w:rsidRDefault="0031631B" w:rsidP="0031631B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схожесть черт личности; </w:t>
      </w:r>
    </w:p>
    <w:p w:rsidR="0031631B" w:rsidRDefault="0031631B" w:rsidP="0031631B">
      <w:pPr>
        <w:numPr>
          <w:ilvl w:val="0"/>
          <w:numId w:val="2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другие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причины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совместимости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648DA" w:rsidRPr="006B4CF9" w:rsidRDefault="0031631B" w:rsidP="0031631B">
      <w:pPr>
        <w:numPr>
          <w:ilvl w:val="0"/>
          <w:numId w:val="2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</w:t>
      </w:r>
      <w:r w:rsidRPr="006B4CF9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Вопросы, вызывающие обеспокоенность: ______________________________________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CF9">
        <w:rPr>
          <w:rFonts w:ascii="Times New Roman" w:hAnsi="Times New Roman" w:cs="Times New Roman"/>
          <w:color w:val="000000"/>
          <w:sz w:val="24"/>
          <w:szCs w:val="24"/>
        </w:rPr>
        <w:t>Комментарии: ___________________________________________________________________</w:t>
      </w:r>
    </w:p>
    <w:p w:rsidR="0031631B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Решение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6B4CF9">
        <w:rPr>
          <w:rFonts w:ascii="Times New Roman" w:hAnsi="Times New Roman" w:cs="Times New Roman"/>
          <w:color w:val="000000"/>
          <w:sz w:val="24"/>
          <w:szCs w:val="24"/>
        </w:rPr>
        <w:t>прикреплении</w:t>
      </w:r>
      <w:proofErr w:type="spellEnd"/>
      <w:r w:rsidRPr="006B4CF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648DA" w:rsidRPr="006B4CF9" w:rsidRDefault="0031631B" w:rsidP="0031631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B4CF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</w:t>
      </w:r>
    </w:p>
    <w:sectPr w:rsidR="007648DA" w:rsidRPr="006B4CF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0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A13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63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64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E14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17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EE0B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66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3516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B21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50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683E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A824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1753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BE5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9853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2459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9405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B5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B470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215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06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F46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1F4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9A5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E97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3"/>
  </w:num>
  <w:num w:numId="3">
    <w:abstractNumId w:val="19"/>
  </w:num>
  <w:num w:numId="4">
    <w:abstractNumId w:val="3"/>
  </w:num>
  <w:num w:numId="5">
    <w:abstractNumId w:val="21"/>
  </w:num>
  <w:num w:numId="6">
    <w:abstractNumId w:val="25"/>
  </w:num>
  <w:num w:numId="7">
    <w:abstractNumId w:val="1"/>
  </w:num>
  <w:num w:numId="8">
    <w:abstractNumId w:val="15"/>
  </w:num>
  <w:num w:numId="9">
    <w:abstractNumId w:val="9"/>
  </w:num>
  <w:num w:numId="10">
    <w:abstractNumId w:val="14"/>
  </w:num>
  <w:num w:numId="11">
    <w:abstractNumId w:val="17"/>
  </w:num>
  <w:num w:numId="12">
    <w:abstractNumId w:val="2"/>
  </w:num>
  <w:num w:numId="13">
    <w:abstractNumId w:val="8"/>
  </w:num>
  <w:num w:numId="14">
    <w:abstractNumId w:val="0"/>
  </w:num>
  <w:num w:numId="15">
    <w:abstractNumId w:val="13"/>
  </w:num>
  <w:num w:numId="16">
    <w:abstractNumId w:val="6"/>
  </w:num>
  <w:num w:numId="17">
    <w:abstractNumId w:val="24"/>
  </w:num>
  <w:num w:numId="18">
    <w:abstractNumId w:val="22"/>
  </w:num>
  <w:num w:numId="19">
    <w:abstractNumId w:val="5"/>
  </w:num>
  <w:num w:numId="20">
    <w:abstractNumId w:val="4"/>
  </w:num>
  <w:num w:numId="21">
    <w:abstractNumId w:val="12"/>
  </w:num>
  <w:num w:numId="22">
    <w:abstractNumId w:val="10"/>
  </w:num>
  <w:num w:numId="23">
    <w:abstractNumId w:val="16"/>
  </w:num>
  <w:num w:numId="24">
    <w:abstractNumId w:val="11"/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631B"/>
    <w:rsid w:val="003514A0"/>
    <w:rsid w:val="004F7E17"/>
    <w:rsid w:val="005A05CE"/>
    <w:rsid w:val="00653AF6"/>
    <w:rsid w:val="006B4CF9"/>
    <w:rsid w:val="007648D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BBAA3-2051-4040-B5F1-D94CA983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163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3731</Words>
  <Characters>21271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Регина Журавлёва</cp:lastModifiedBy>
  <cp:revision>3</cp:revision>
  <dcterms:created xsi:type="dcterms:W3CDTF">2011-11-02T04:15:00Z</dcterms:created>
  <dcterms:modified xsi:type="dcterms:W3CDTF">2022-04-04T16:43:00Z</dcterms:modified>
</cp:coreProperties>
</file>